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43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D5B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43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D5B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43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D5B4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ascii="微软雅黑" w:hAnsi="微软雅黑" w:eastAsia="微软雅黑" w:cs="微软雅黑"/>
                <w:b/>
                <w:bCs/>
                <w:color w:val="00BFFF"/>
                <w:kern w:val="0"/>
                <w:sz w:val="48"/>
                <w:szCs w:val="48"/>
                <w:bdr w:val="none" w:color="auto" w:sz="0" w:space="0"/>
                <w:lang w:val="en-US" w:eastAsia="zh-CN" w:bidi="ar"/>
              </w:rPr>
              <w:t>"</w:t>
            </w:r>
            <w:bookmarkStart w:id="0" w:name="_GoBack"/>
            <w:bookmarkEnd w:id="0"/>
            <w:r>
              <w:rPr>
                <w:rStyle w:val="4"/>
                <w:rFonts w:ascii="微软雅黑" w:hAnsi="微软雅黑" w:eastAsia="微软雅黑" w:cs="微软雅黑"/>
                <w:b/>
                <w:bCs/>
                <w:color w:val="00BFFF"/>
                <w:kern w:val="0"/>
                <w:sz w:val="48"/>
                <w:szCs w:val="48"/>
                <w:bdr w:val="none" w:color="auto" w:sz="0" w:space="0"/>
                <w:lang w:val="en-US" w:eastAsia="zh-CN" w:bidi="ar"/>
              </w:rPr>
              <w:t>All"服务端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48"/>
                <w:szCs w:val="48"/>
                <w:bdr w:val="none" w:color="auto" w:sz="0" w:space="0"/>
                <w:lang w:val="en-US" w:eastAsia="zh-CN" w:bidi="ar"/>
              </w:rPr>
              <w:t>核心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00BFFF"/>
                <w:kern w:val="0"/>
                <w:sz w:val="48"/>
                <w:szCs w:val="48"/>
                <w:bdr w:val="none" w:color="auto" w:sz="0" w:space="0"/>
                <w:lang w:val="en-US" w:eastAsia="zh-CN" w:bidi="ar"/>
              </w:rPr>
              <w:t>&amp;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48"/>
                <w:szCs w:val="48"/>
                <w:bdr w:val="none" w:color="auto" w:sz="0" w:space="0"/>
                <w:lang w:val="en-US" w:eastAsia="zh-CN" w:bidi="ar"/>
              </w:rPr>
              <w:t>配置好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00BFFF"/>
                <w:kern w:val="0"/>
                <w:sz w:val="48"/>
                <w:szCs w:val="48"/>
                <w:bdr w:val="none" w:color="auto" w:sz="0" w:space="0"/>
                <w:lang w:val="en-US" w:eastAsia="zh-CN" w:bidi="ar"/>
              </w:rPr>
              <w:t>的服务端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43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ECDD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43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ECDD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43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ECDD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/>
                <w:iCs/>
                <w:color w:val="2E8B57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不如先</w:t>
            </w:r>
            <w:r>
              <w:rPr>
                <w:rStyle w:val="4"/>
                <w:rFonts w:ascii="宋体" w:hAnsi="宋体" w:eastAsia="宋体" w:cs="宋体"/>
                <w:b/>
                <w:bCs/>
                <w:i/>
                <w:i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ascii="宋体" w:hAnsi="宋体" w:eastAsia="宋体" w:cs="宋体"/>
                <w:b/>
                <w:bCs/>
                <w:i/>
                <w:i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"https://www.mcbbs.net/thread-1115288-1-1.html" \t "https://www.mcbbs.net/_blank" </w:instrText>
            </w:r>
            <w:r>
              <w:rPr>
                <w:rStyle w:val="4"/>
                <w:rFonts w:ascii="宋体" w:hAnsi="宋体" w:eastAsia="宋体" w:cs="宋体"/>
                <w:b/>
                <w:bCs/>
                <w:i/>
                <w:i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ascii="宋体" w:hAnsi="宋体" w:eastAsia="宋体" w:cs="宋体"/>
                <w:b/>
                <w:bCs/>
                <w:i/>
                <w:iCs/>
                <w:color w:val="336699"/>
                <w:sz w:val="24"/>
                <w:szCs w:val="24"/>
                <w:u w:val="single"/>
                <w:bdr w:val="none" w:color="auto" w:sz="0" w:space="0"/>
              </w:rPr>
              <w:t>了解一下</w:t>
            </w:r>
            <w:r>
              <w:rPr>
                <w:rStyle w:val="4"/>
                <w:rFonts w:ascii="宋体" w:hAnsi="宋体" w:eastAsia="宋体" w:cs="宋体"/>
                <w:b/>
                <w:bCs/>
                <w:i/>
                <w:i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ascii="宋体" w:hAnsi="宋体" w:eastAsia="宋体" w:cs="宋体"/>
                <w:b/>
                <w:bCs/>
                <w:i/>
                <w:iCs/>
                <w:color w:val="2E8B57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？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2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D5B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2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D5B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2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D5B4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已更新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1.19.2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,前往对应目录下载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2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ECDD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2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ECDD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2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ECDD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2E8B57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服务端介绍格式为：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ACD3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（免得有人问下载地址）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服务端名（点击进入官网）【适用版本】（蓝奏云下载地址密码【点进去是地址】）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注意：不要看下载量，看版本！我备注的都是旧版！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i/>
                <w:iCs/>
                <w:color w:val="FF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除Spigot，1.16.5及之前版本未修复log4j漏洞！！！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FFA5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介绍基于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"https://www.mcbbs.net/plugin.php?id=link_redirect&amp;target=https://mirror.zerodream.net/"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color w:val="336699"/>
                <w:sz w:val="24"/>
                <w:szCs w:val="24"/>
                <w:u w:val="single"/>
                <w:bdr w:val="none" w:color="auto" w:sz="0" w:space="0"/>
              </w:rPr>
              <w:t>Sakura's Mirror 樱花 | Minecraft 服务端镜像站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FFA5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和官网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FFA5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         为那些已经挂掉的服务端留个回忆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2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D5B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2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D5B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2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D5B4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PC：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2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ECDD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2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ECDD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2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ECDD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Minecraft Server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"https://www.mcbbs.net/plugin.php?id=link_redirect&amp;target=https://real-start.lanzoui.com/b00ze737c"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color w:val="336699"/>
                <w:sz w:val="16"/>
                <w:szCs w:val="16"/>
                <w:u w:val="single"/>
                <w:bdr w:val="none" w:color="auto" w:sz="0" w:space="0"/>
              </w:rPr>
              <w:t>2qoc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Mojang官方,可自行安装forge或者fabric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"https://www.mcbbs.net/plugin.php?id=link_redirect&amp;target=https://real-start.lanzoui.com/b0106mf0f"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color w:val="336699"/>
                <w:sz w:val="20"/>
                <w:szCs w:val="20"/>
                <w:u w:val="single"/>
                <w:bdr w:val="none" w:color="auto" w:sz="0" w:space="0"/>
              </w:rPr>
              <w:t>euit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Forge：打开installer，选择install server，你的核心所在目录进行安装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Fabric：打开installer，选择服务器，版本，你的核心所在目录进行安装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9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D5B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9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D5B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9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D5B4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插件服：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"https://www.mcbbs.net/plugin.php?id=link_redirect&amp;target=https://real-start.lanzoui.com/b00ze8jpc"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auiw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)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2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ECDD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2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ECDD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2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ECDD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"https://getbukkit.org/download/craftbukkit"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CraftBukkit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4" name="图片 2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all]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"https://www.mcbbs.net/plugin.php?id=link_redirect&amp;target=https://real-start.lanzoui.com/b0106kl8h"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hkeh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老牌，功能比较完善</w:t>
            </w:r>
            <w:r>
              <w:rPr>
                <w:rFonts w:hint="eastAsia" w:ascii="微软雅黑" w:hAnsi="微软雅黑" w:eastAsia="微软雅黑" w:cs="微软雅黑"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能够兼容绝大部分的bukkit插件，不过部分优化较差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"https://www.spigotmc.org/"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Spigot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5" name="图片 28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28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all]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"https://www.mcbbs.net/plugin.php?id=link_redirect&amp;target=https://real-start.lanzoui.com/b0106kn9a"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d2wh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比CraftBukkit优化不少，性能好很多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在Craftbukkit一些卡服的问题上做出了优化，自带反作弊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"https://www.mcbbs.net/plugin.php?id=link_redirect&amp;target=https://papermc.io/ci/job/Paper/"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PaperSpigot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1" name="图片 29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9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all]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"https://www.mcbbs.net/plugin.php?id=link_redirect&amp;target=https://real-start.lanzoui.com/b0106kmza"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f23r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Spigot进一步优化，优化TPS等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卡服更少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"https://github.com/TacoSpigot/TacoSpigot"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TacoSpigot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3" name="图片 30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0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1.8.8-1.12.2]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"https://www.mcbbs.net/plugin.php?id=link_redirect&amp;target=https://real-start.lanzoui.com/b0106ko9g"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8fz0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Spigot的优化，自带反作弊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比Paper更强,内存占用更少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"https://github.com/GelandiAssociation/Torch"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TorchSpigot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2" name="图片 31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1.8.8-1.11.2]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"https://www.mcbbs.net/plugin.php?id=link_redirect&amp;target=https://real-start.lanzoui.com/b0106koda"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73z6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Spigot的优化，支持多核CPU运算，自带反作弊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性能相较于Taco更加好，稳定性强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"https://github.com/Akarin-project/Akarin"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Akarin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6" name="图片 32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2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1.12.2-1.13.2]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"https://www.mcbbs.net/plugin.php?id=link_redirect&amp;target=https://real-start.lanzoui.com/b0106kkqj"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gide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一款支持多线程的服务端，来自“新维度”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前身是TorchSpigot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"https://www.mcbbs.net/plugin.php?id=link_redirect&amp;target=https://cuberite.org/"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CubeRite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29" name="图片 33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33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1.8-1.12.2]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基于C++编写的开源高性能服务端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"https://github.com/softpak/HOSE"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Hose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27" name="图片 34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34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1.8.8-1.11.2]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"https://www.mcbbs.net/plugin.php?id=link_redirect&amp;target=https://real-start.lanzoui.com/b0106kmfa"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2mqn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一款开源的多线程服务端，性能更强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"https://www.mcbbs.net/plugin.php?id=link_redirect&amp;target=https://niclasolofsson.github.io/MEENET/"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MEENET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教育版的服务端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"https://www.mcbbs.net/plugin.php?id=link_redirect&amp;target=https://glowstone.net/"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GlowStone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0" name="图片 35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5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1.8.9-1.12.2]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"https://www.mcbbs.net/plugin.php?id=link_redirect&amp;target=https://real-start.lanzoui.com/b0106km5a"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5uvy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一款开源的Bukkit服务端，内置了Sponge支持的插件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"https://www.mcbbs.net/plugin.php?id=link_redirect&amp;target=https://www.spongepowered.org/"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Sponge Vanilla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28" name="图片 36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36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1.8-1.12.2]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"https://www.mcbbs.net/plugin.php?id=link_redirect&amp;target=https://real-start.lanzoui.com/b0106ko1i"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962y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性能相对较好，占用的内存较少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不能安装Mod，负载均衡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Sponge插件可在客户端中安装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7"/>
                <w:szCs w:val="27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7"/>
                <w:szCs w:val="27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"https://www.mcbbs.net/plugin.php?id=link_redirect&amp;target=https://ci.codemc.io/job/Spottedleaf/job/Tuinity/"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7"/>
                <w:szCs w:val="27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7"/>
                <w:szCs w:val="27"/>
                <w:u w:val="single"/>
                <w:bdr w:val="none" w:color="auto" w:sz="0" w:space="0"/>
              </w:rPr>
              <w:t>Tuinity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7"/>
                <w:szCs w:val="27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[1.16.5-1.17.1]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"https://www.mcbbs.net/plugin.php?id=link_redirect&amp;target=https://real-start.lanzoui.com/b010779uf"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437f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包含paper的所有未合并代码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ascii="Tahoma" w:hAnsi="Tahoma" w:eastAsia="Tahoma" w:cs="Tahoma"/>
                <w:color w:val="9932CC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旨在提高高玩家数下的服务器性能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优化更强，可自定义选项更多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"https://www.mcbbs.net/plugin.php?id=link_redirect&amp;target=https://purpur.pl3x.net/"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Purpur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[1.14-1.17.1](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"https://www.mcbbs.net/plugin.php?id=link_redirect&amp;target=https://real-start.lanzoui.com/b010mpdbi"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i3z4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Purpur 是 Paper 服务器的替代品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专为可配置性、新的有趣和令人兴奋的游戏功能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以及基于 Tuinity 构建的高性能而设计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"https://github.com/Technove/Airplane"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Airplane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[1.16.5-1.17.1](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"https://www.mcbbs.net/plugin.php?id=link_redirect&amp;target=https://real-start.lanzoui.com/b010mpfnc"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e8zh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比 Tuinity 和 Paper快 30% 的漏斗/根据实体与玩家的距离减少实体行为，从而提高性能/通过减少无用的CPU分配降低了GC时间以及频率，同时提高CPU性能/快速光线追踪可提高任何具有视线的实体（主要是村民）的性能/内置分析器供服务器所有者和开发人员使用/更快的合成、实体随机刻，更快的蝙蝠生成等等/减少无需加载的区块加载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2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D5B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2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D5B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2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D5B4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插件&amp;MOD服：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"https://www.mcbbs.net/plugin.php?id=link_redirect&amp;target=https://real-start.lanzoui.com/b00ze76zi"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dpmo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9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ECDD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9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ECDD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9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ECDD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MCPC+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9" name="图片 37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7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1.2.5-1.6.4]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"https://www.mcbbs.net/plugin.php?id=link_redirect&amp;target=https://real-start.lanzoui.com/b0106kd9a"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2p4w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一个可以装Mod的服务端，同时支持Bukkit插件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"https://www.mcbbs.net/plugin.php?id=link_redirect&amp;target=https://sourceforge.net/projects/cauldron-unofficial/files/"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KCauldron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9" name="图片 38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38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1.6.4-1.7.10]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"https://www.mcbbs.net/plugin.php?id=link_redirect&amp;target=https://real-start.lanzoui.com/b0106kb8h"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dgh7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C0C0C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经常会出现不可避免的BUG</w:t>
            </w:r>
            <w:r>
              <w:rPr>
                <w:rFonts w:hint="eastAsia" w:ascii="微软雅黑" w:hAnsi="微软雅黑" w:eastAsia="微软雅黑" w:cs="微软雅黑"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C0C0C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较吃配置，稳定性良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"https://www.mcbbs.net/thread-558326-1-1.html"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Thermos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52" name="图片 39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39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1.7.10]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"https://www.mcbbs.net/plugin.php?id=link_redirect&amp;target=https://real-start.lanzoui.com/b0106kecj"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aoh9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KCauldron的优化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bukkit插件并非完全兼容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"https://github.com/djoveryde/Contigo"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Contigo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"https://www.mcbbs.net/thread-786111-1-1.html"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站内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3" name="图片 40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0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1.7.10]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"https://www.mcbbs.net/plugin.php?id=link_redirect&amp;target=https://real-start.lanzoui.com/b0106kawf"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18vx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Thermos的一个分支版本，支持Mod和插件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"https://www.mcbbs.net/plugin.php?id=link_redirect&amp;target=https://www.uraniummc.cc/"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Uranium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"https://www.mcbbs.net/thread-723871-1-1.html"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站内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6" name="图片 41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1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1.7.10]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"https://www.mcbbs.net/plugin.php?id=link_redirect&amp;target=https://real-start.lanzoui.com/b0106kekh"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95c3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基于KCauldron进行大量修复以及优化的服务端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并且整合了部分Thermos对服务端进行的修复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"https://www.mcbbs.net/plugin.php?id=link_redirect&amp;target=https://www.mohist.red/"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Mohist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0" name="图片 42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2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1.7.10,1.12.2,1.16.5,（1.18.2官网没了）,1.19.2]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"https://www.mcbbs.net/plugin.php?id=link_redirect&amp;target=https://real-start.lanzoui.com/b0106kdub"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5j6i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一个全新的Forge服务端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开发环境使用ForgeGradle，支持mod和Paper插件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目前稳定性良好，仍在不断更新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"https://www.mcbbs.net/plugin.php?id=link_redirect&amp;target=https://gitlab.com/divinecode/atom/Atom"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Atom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51" name="图片 43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43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1.12.2]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"https://www.mcbbs.net/plugin.php?id=link_redirect&amp;target=https://real-start.lanzoui.com/b0106kaad"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6z9m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基于Forge和CraftBukkit的服务器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"https://github.com/KettleFoundation/Kettle"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7"/>
                <w:szCs w:val="27"/>
                <w:u w:val="single"/>
                <w:bdr w:val="none" w:color="auto" w:sz="0" w:space="0"/>
              </w:rPr>
              <w:t>Kettle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F4A46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[1.12.2](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"https://www.mcbbs.net/plugin.php?id=link_redirect&amp;target=https://real-start.lanzoui.com/b010701ni"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16"/>
                <w:szCs w:val="16"/>
                <w:u w:val="single"/>
                <w:bdr w:val="none" w:color="auto" w:sz="0" w:space="0"/>
              </w:rPr>
              <w:t>dbu2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F4A46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F4A46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希望消除Craftbukkit&amp;forge的所有问题，获得无缝、低延迟的体验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"https://www.mcbbs.net/plugin.php?id=link_redirect&amp;target=https://magmafoundation.org/"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Magma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1" name="图片 44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4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1.12.2]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"https://www.mcbbs.net/plugin.php?id=link_redirect&amp;target=https://real-start.lanzoui.com/b0106kcwh"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99lf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基于Forge和CraftBukkit的1.12.2服务器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"https://www.mcbbs.net/plugin.php?id=link_redirect&amp;target=https://catmc.org/"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7"/>
                <w:szCs w:val="27"/>
                <w:u w:val="single"/>
                <w:bdr w:val="none" w:color="auto" w:sz="0" w:space="0"/>
              </w:rPr>
              <w:t>Catserver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2" name="图片 45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5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1.12.2,1.16.5]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"https://www.mcbbs.net/plugin.php?id=link_redirect&amp;target=https://real-start.lanzoui.com/b0106kapi"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8wm0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好歹最多人用不是吗¿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"https://www.mcbbs.net/thread-1046859-1-1.html"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Arclight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8" name="图片 46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46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1.14-1.18.2]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"https://www.mcbbs.net/plugin.php?id=link_redirect&amp;target=https://real-start.lanzoui.com/b0106k9sf"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grft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forge+bukkit服务端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"https://www.mcbbs.net/plugin.php?id=link_redirect&amp;target=https://www.spongepowered.org/"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Sponge Forge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4" name="图片 47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7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1.10.2-1.12.2]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"https://www.mcbbs.net/plugin.php?id=link_redirect&amp;target=https://real-start.lanzoui.com/b0106ke2j"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9b9m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适合开MOD服，支持的版本非常高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本身不支持Bukkit插件，需要配置比较高，启动速度慢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兼容性加强，负载均衡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Sponge插件可在客户端中安装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优化强，几乎没各种卡服缺陷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使用方法：作为mod被官服+Forge加载(真·一句话概括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"https://www.mcbbs.net/thread-786074-1-1.html"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color w:val="336699"/>
                <w:sz w:val="24"/>
                <w:szCs w:val="24"/>
                <w:u w:val="single"/>
                <w:bdr w:val="none" w:color="auto" w:sz="0" w:space="0"/>
              </w:rPr>
              <w:t>教程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LoliServer[已删库？]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待填写的简介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9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D5B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9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D5B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59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D5B4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群组服：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"https://www.mcbbs.net/plugin.php?id=link_redirect&amp;target=https://real-start.lanzoui.com/b00zed2ni"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afml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)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52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ECDD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2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ECDDFF"/>
        </w:tblPrEx>
        <w:tc>
          <w:tcPr>
            <w:tcW w:w="8352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ECDD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"https://github.com/SpigotMC/BungeeCord"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BungeeCord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"https://www.mcbbs.net/plugin.php?id=link_redirect&amp;target=https://ci.md-5.net/job/BungeeCord/"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CI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"http://www.mcbbs.net/thread-424117-1-1.html"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站内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5" name="图片 48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8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1.7.10+]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"https://www.mcbbs.net/plugin.php?id=link_redirect&amp;target=https://real-start.lanzoui.com/b0106khqb"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dqte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最基础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"https://github.com/HexagonMC/BungeeCord/releases"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HexaCord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37" name="图片 49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49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1.7.10+]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一个fork自BungeeCord的反向代理服务端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基于原基础做了一些优化，包括性能的提升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"https://github.com/PaperMC/Waterfall"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WaterFall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"https://www.mcbbs.net/thread-644455-1-1.html"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站内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7" name="图片 50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50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1.7.10+]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"https://www.mcbbs.net/plugin.php?id=link_redirect&amp;target=https://real-start.lanzoui.com/b0106ki5g"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74u8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BungeeCord的一个分支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使你的BungeeCord性能更高，更充分发挥在很高玩家在线数时CPU的性能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"https://www.mcbbs.net/plugin.php?id=link_redirect&amp;target=https://ci.aquifermc.org/job/Travertine/"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Travertine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"https://www.mcbbs.net/thread-653831-1-1.html"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站内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"https://www.mcbbs.net/plugin.php?id=link_redirect&amp;target=https://real-start.lanzoui.com/b0106khuf"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6nqm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WaterFall的一个分支，可以让1.7版本的MOD端进行跨服并修复了许多BUG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"https://www.mcbbs.net/plugin.php?id=link_redirect&amp;target=https://www.velocitypowered.com/"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Velocity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48" name="图片 51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51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1.7.10+]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"https://www.mcbbs.net/plugin.php?id=link_redirect&amp;target=https://real-start.lanzouw.com/b011w5mtg"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5nmr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拥有非常强大的服务器支持，可扩展性和灵活性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对于大型群组服务器，Velocity是一个很好的选择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"https://www.mcbbs.net/plugin.php?id=link_redirect&amp;target=https://www.lilypadmc.org/"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Lilypad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9525" cy="0"/>
                  <wp:effectExtent l="0" t="0" r="0" b="0"/>
                  <wp:docPr id="50" name="图片 52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2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1.7-1.8]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"https://www.mcbbs.net/plugin.php?id=link_redirect&amp;target=https://ci.lilypadmc.org/"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CI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使用方法，打开两个exe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"https://github.com/DragonetMC/DragonProxy"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DragonProxy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"https://www.mcbbs.net/thread-535545-1-1.html"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站内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color w:val="9932C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一个高性能的反向代理服务端，其功能类似于BungeeCord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但是它的作用是让电脑和手机一起联机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45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D5B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45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D5B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45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D5B4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PE: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"https://www.mcbbs.net/plugin.php?id=link_redirect&amp;target=https://real-start.lanzoui.com/b00ze749a"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6p4p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38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ECDD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38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ECDD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38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ECDD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Bedrock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Minecraft PE基岩版，Mojang官方提供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不能安装插件，只能用于纯净游戏联机使用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"https://github.com/NiclasOlofsson/MiNET"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MiNET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"https://www.mcbbs.net/thread-403017-1-1.html"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站内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C语言编写的Minecraft PE基岩版服务端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面向的是大型的Minecraft游戏服务器，拥有企业级的稳定性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"https://github.com/nukkit/nukkit"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Nukkit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&amp;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"https://www.mcbbs.net/plugin.php?id=link_redirect&amp;target=https://nukkitx.com/"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NukkitX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"https://github.com/NukkitX/Nukkit"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github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一款由Java驱动的MinecraftPE携带版服务端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高性能的MinecraftPE基岩版服务器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"https://www.mcbbs.net/plugin.php?id=link_redirect&amp;target=https://nukkitx.com/wiki/nemisys/"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Nemisys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"https://www.mcbbs.net/plugin.php?id=link_redirect&amp;target=https://ci.nukkitx.com/job/NukkitX/job/Nemisys/job/master/"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CI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使用RakNet和SPP协议的代理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可在服务器之间提供快速安全的传输以及良好的控制和数据同步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基于nukkit，类似于BungeeCord的跨服主体核心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"https://www.mcbbs.net/plugin.php?id=link_redirect&amp;target=http://www.pocketmine.net/"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4"/>
                <w:szCs w:val="24"/>
                <w:u w:val="single"/>
                <w:bdr w:val="none" w:color="auto" w:sz="0" w:space="0"/>
              </w:rPr>
              <w:t>PocketMine-MP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"https://www.mcbbs.net/plugin.php?id=link_redirect&amp;target=https://real-start.lanzoui.com/b0106kjah"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fesr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9932CC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</w:pP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PHP开发的MinecraftBedrock基岩版服务端，也是目前使用最为广泛的服务端之一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高可扩展性,插件编写起来相对简易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DDA0DD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手动安装</w:t>
            </w:r>
            <w:r>
              <w:rPr>
                <w:rFonts w:hint="eastAsia" w:ascii="微软雅黑" w:hAnsi="微软雅黑" w:eastAsia="微软雅黑" w:cs="微软雅黑"/>
                <w:color w:val="9932CC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:（文件名格式为*+版本号+适用版本，附带php7.3x64）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7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9ACD32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为PocketMine-MP创建一个新目录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7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9ACD32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下载PocketMine-MP.phar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7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9ACD32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将.phar重命名为</w:t>
            </w:r>
            <w:r>
              <w:rPr>
                <w:rFonts w:hint="eastAsia" w:ascii="微软雅黑" w:hAnsi="微软雅黑" w:eastAsia="微软雅黑" w:cs="微软雅黑"/>
                <w:color w:val="9ACD32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t>PocketMine-MP.phar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7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9ACD32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将其放在刚创建的PocketMine-MP目录中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7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9ACD32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获取适合您平台的启动脚本</w:t>
            </w:r>
            <w:r>
              <w:rPr>
                <w:rFonts w:hint="eastAsia" w:ascii="微软雅黑" w:hAnsi="微软雅黑" w:eastAsia="微软雅黑" w:cs="微软雅黑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"https://github.com/pmmp/PocketMine-MP/blob/master/start.cmd"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color w:val="336699"/>
                <w:sz w:val="16"/>
                <w:szCs w:val="16"/>
                <w:u w:val="single"/>
                <w:bdr w:val="none" w:color="auto" w:sz="0" w:space="0"/>
              </w:rPr>
              <w:t>CMD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"https://github.com/pmmp/PocketMine-MP/blob/master/start.ps1"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color w:val="336699"/>
                <w:sz w:val="16"/>
                <w:szCs w:val="16"/>
                <w:u w:val="single"/>
                <w:bdr w:val="none" w:color="auto" w:sz="0" w:space="0"/>
              </w:rPr>
              <w:t>PowerShell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instrText xml:space="preserve"> HYPERLINK "https://github.com/pmmp/PocketMine-MP/blob/master/start.sh" \t "https://www.mcbbs.net/_blank" </w:instrTex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color w:val="336699"/>
                <w:sz w:val="16"/>
                <w:szCs w:val="16"/>
                <w:u w:val="single"/>
                <w:bdr w:val="none" w:color="auto" w:sz="0" w:space="0"/>
              </w:rPr>
              <w:t>Linux / MacOS bash</w:t>
            </w:r>
            <w:r>
              <w:rPr>
                <w:rFonts w:hint="eastAsia" w:ascii="微软雅黑" w:hAnsi="微软雅黑" w:eastAsia="微软雅黑" w:cs="微软雅黑"/>
                <w:color w:val="336699"/>
                <w:kern w:val="0"/>
                <w:sz w:val="16"/>
                <w:szCs w:val="16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）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45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D5B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45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D5B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45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D5B4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sz w:val="16"/>
                <w:szCs w:val="16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基础整合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：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instrText xml:space="preserve"> HYPERLINK "https://www.mcbbs.net/plugin.php?id=link_redirect&amp;target=https://real-start.lanzoui.com/b00zedfdg" \t "https://www.mcbbs.net/_blank" </w:instrTex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color w:val="336699"/>
                <w:sz w:val="20"/>
                <w:szCs w:val="20"/>
                <w:u w:val="single"/>
                <w:bdr w:val="none" w:color="auto" w:sz="0" w:space="0"/>
              </w:rPr>
              <w:t>1uli</w:t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336699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Style w:val="4"/>
                <w:rFonts w:hint="eastAsia" w:ascii="微软雅黑" w:hAnsi="微软雅黑" w:eastAsia="微软雅黑" w:cs="微软雅黑"/>
                <w:b/>
                <w:bCs/>
                <w:color w:val="80008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）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8345" w:type="dxa"/>
        <w:tblInd w:w="0" w:type="dxa"/>
        <w:tblBorders>
          <w:top w:val="single" w:color="E3EDF5" w:sz="4" w:space="0"/>
          <w:left w:val="single" w:color="E3EDF5" w:sz="4" w:space="0"/>
          <w:bottom w:val="single" w:color="E3EDF5" w:sz="4" w:space="0"/>
          <w:right w:val="single" w:color="E3EDF5" w:sz="4" w:space="0"/>
          <w:insideH w:val="none" w:color="auto" w:sz="0" w:space="0"/>
          <w:insideV w:val="none" w:color="auto" w:sz="0" w:space="0"/>
        </w:tblBorders>
        <w:shd w:val="clear" w:color="auto" w:fill="ECDD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45"/>
      </w:tblGrid>
      <w:tr>
        <w:tblPrEx>
          <w:tblBorders>
            <w:top w:val="single" w:color="E3EDF5" w:sz="4" w:space="0"/>
            <w:left w:val="single" w:color="E3EDF5" w:sz="4" w:space="0"/>
            <w:bottom w:val="single" w:color="E3EDF5" w:sz="4" w:space="0"/>
            <w:right w:val="single" w:color="E3EDF5" w:sz="4" w:space="0"/>
            <w:insideH w:val="none" w:color="auto" w:sz="0" w:space="0"/>
            <w:insideV w:val="none" w:color="auto" w:sz="0" w:space="0"/>
          </w:tblBorders>
          <w:shd w:val="clear" w:color="auto" w:fill="ECDD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45" w:type="dxa"/>
            <w:tcBorders>
              <w:top w:val="single" w:color="E3EDF5" w:sz="4" w:space="0"/>
              <w:left w:val="single" w:color="E3EDF5" w:sz="4" w:space="0"/>
              <w:bottom w:val="single" w:color="E3EDF5" w:sz="4" w:space="0"/>
              <w:right w:val="single" w:color="E3EDF5" w:sz="4" w:space="0"/>
            </w:tcBorders>
            <w:shd w:val="clear" w:color="auto" w:fill="ECDD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ECDDFF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9932CC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已做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配置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9932CC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优化，未装插件，可前往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6699"/>
                <w:spacing w:val="0"/>
                <w:kern w:val="0"/>
                <w:sz w:val="27"/>
                <w:szCs w:val="27"/>
                <w:u w:val="single"/>
                <w:bdr w:val="none" w:color="auto" w:sz="0" w:space="0"/>
                <w:shd w:val="clear" w:fill="ECDDFF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6699"/>
                <w:spacing w:val="0"/>
                <w:kern w:val="0"/>
                <w:sz w:val="27"/>
                <w:szCs w:val="27"/>
                <w:u w:val="single"/>
                <w:bdr w:val="none" w:color="auto" w:sz="0" w:space="0"/>
                <w:shd w:val="clear" w:fill="ECDDFF"/>
                <w:lang w:val="en-US" w:eastAsia="zh-CN" w:bidi="ar"/>
              </w:rPr>
              <w:instrText xml:space="preserve"> HYPERLINK "https://www.mcbbs.net/thread-1115288-1-1.html" \t "https://www.mcbbs.net/_blank"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6699"/>
                <w:spacing w:val="0"/>
                <w:kern w:val="0"/>
                <w:sz w:val="27"/>
                <w:szCs w:val="27"/>
                <w:u w:val="single"/>
                <w:bdr w:val="none" w:color="auto" w:sz="0" w:space="0"/>
                <w:shd w:val="clear" w:fill="ECDDFF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6699"/>
                <w:spacing w:val="0"/>
                <w:sz w:val="27"/>
                <w:szCs w:val="27"/>
                <w:u w:val="single"/>
                <w:bdr w:val="none" w:color="auto" w:sz="0" w:space="0"/>
                <w:shd w:val="clear" w:fill="ECDDFF"/>
              </w:rPr>
              <w:t>此处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6699"/>
                <w:spacing w:val="0"/>
                <w:kern w:val="0"/>
                <w:sz w:val="27"/>
                <w:szCs w:val="27"/>
                <w:u w:val="single"/>
                <w:bdr w:val="none" w:color="auto" w:sz="0" w:space="0"/>
                <w:shd w:val="clear" w:fill="ECDDFF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9932CC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获取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ECDDFF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9932CC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区块设置为6，关闭正版验证，启动内存默认2g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ECDDFF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9932CC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保证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低配开大服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9932CC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就对了！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ECDDFF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A500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优先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9932CC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制作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8C00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多人回复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9932CC"/>
                <w:spacing w:val="0"/>
                <w:kern w:val="0"/>
                <w:sz w:val="27"/>
                <w:szCs w:val="27"/>
                <w:bdr w:val="none" w:color="auto" w:sz="0" w:space="0"/>
                <w:shd w:val="clear" w:fill="ECDDFF"/>
                <w:lang w:val="en-US" w:eastAsia="zh-CN" w:bidi="ar"/>
              </w:rPr>
              <w:t>的服务端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YjY2ZWNlODE2YmQwYTNkZDYxOTcxMTZiMWYzMjIifQ=="/>
  </w:docVars>
  <w:rsids>
    <w:rsidRoot w:val="26C60EE5"/>
    <w:rsid w:val="26C6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2023-08-03T09:03:00Z</dcterms:created>
  <dc:creator>GoldenApplePie</dc:creator>
  <cp:lastModifiedBy>GoldenApplePie</cp:lastModifiedBy>
  <dcterms:modified xsi:type="dcterms:W3CDTF">2023-08-03T09:07:58Z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95322BBA293649DEA099646D7465A843_11</vt:lpwstr>
  </property>
</Properties>
</file>